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57" w:rsidRPr="00000857" w:rsidRDefault="00000857" w:rsidP="00000857">
      <w:pPr>
        <w:spacing w:after="150" w:line="240" w:lineRule="auto"/>
        <w:outlineLvl w:val="1"/>
        <w:rPr>
          <w:rFonts w:ascii="Arial" w:eastAsia="Times New Roman" w:hAnsi="Arial" w:cs="Arial"/>
          <w:caps/>
          <w:color w:val="222222"/>
          <w:sz w:val="31"/>
          <w:szCs w:val="31"/>
          <w:lang w:eastAsia="ru-RU"/>
        </w:rPr>
      </w:pPr>
      <w:r w:rsidRPr="00000857">
        <w:rPr>
          <w:rFonts w:ascii="Arial" w:eastAsia="Times New Roman" w:hAnsi="Arial" w:cs="Arial"/>
          <w:caps/>
          <w:color w:val="222222"/>
          <w:sz w:val="31"/>
          <w:szCs w:val="31"/>
          <w:lang w:eastAsia="ru-RU"/>
        </w:rPr>
        <w:t>ВЕЛИКОЛЕПНАЯ СЕМЕРКА (ВЕНА – ВЕНЕЦИЯ – РИМ – ВАТИКАН – ФЛОРЕНЦИЯ – ВЕРОНА* – ЗАЛЬЦБУРГ)</w:t>
      </w:r>
    </w:p>
    <w:p w:rsidR="00000857" w:rsidRPr="00000857" w:rsidRDefault="00000857" w:rsidP="00000857">
      <w:pPr>
        <w:spacing w:after="45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007E28"/>
          <w:sz w:val="19"/>
          <w:szCs w:val="19"/>
          <w:lang w:eastAsia="ru-RU"/>
        </w:rPr>
        <w:t>Краткое описание: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﻿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﻿﻿﻿﻿</w:t>
      </w: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Выезд из Гомеля:  18 ИЮНЯ И 06 АВГУСТА 2017 г.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 СТОИМОСТЬ ВХОДИТ: 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проезд комфортабельным автобусом, проживание в отелях  2*-3* в 2–3-местных номерах с  удобствами, питание – завтраки по программе, экскурсионное обслуживание по программе.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 СТОИМОСТЬ НЕ ВХОДИТ: 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виза + медицинская страховка, билеты на поезд и пригородный транспорт, входные билеты и гиды в музеях, наушники для экскурсий, налоги на размещение в городах, где это необходимо (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citi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tax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), другие виды размещения или питания, посещение объектов, не входящих в стоимость программы тура и др. доплаты.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ИНФОРМАЦИЯ ПО ДОПЛАТАМ: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некоторых городах, при размещении, с туристов взимается туристический сбор (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city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tax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), его стоимость составляет 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ок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1-4€ на чел. в сутки (оплата производится на стойке администрации отеля.</w:t>
      </w:r>
      <w:proofErr w:type="gram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Сопровождающий группы оповестит Вас о необходимости оплаты 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city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proofErr w:type="gram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tax</w:t>
      </w:r>
      <w:proofErr w:type="spellEnd"/>
      <w:proofErr w:type="gram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если это будет необходимо.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Доплата за одноместное размещение по туру 90 €, доплата за 7 обедов (или ужинов) – 95 €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 ВЕНЕЦИИ: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на водный трамвай – 16 €; экскурсия </w:t>
      </w:r>
      <w:proofErr w:type="gram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proofErr w:type="gram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дворец Дожей –27 € (в цене: гид + входной билет + бронирование).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 РИМЕ: 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билеты на транспорт (одна поездка на метро – 1,5 €, дневной билет – 6 €, проезд до Рима на электропоезде – 3– 9 €), экскурсия в музеи Ватикана - 35€ (в цене: гид + входной билет + бронирование), по воскресеньям и праздникам музеи закрыты.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ВО ФЛОРЕНЦИИ: 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экскурсия  в галерею  Уффици </w:t>
      </w: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– 35 €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(в цене: гид + входной билет + бронирование), по понедельникам и праздникам музеи закрыты; входной билет в Церковь Санта  </w:t>
      </w:r>
      <w:proofErr w:type="spell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Кроче</w:t>
      </w:r>
      <w:proofErr w:type="spellEnd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– 6 €.</w:t>
      </w:r>
    </w:p>
    <w:p w:rsidR="00000857" w:rsidRPr="00000857" w:rsidRDefault="00000857" w:rsidP="0000085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Посещение (при полной группе)</w:t>
      </w:r>
      <w:proofErr w:type="gramStart"/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</w:t>
      </w:r>
      <w:proofErr w:type="gramEnd"/>
      <w:r w:rsidRPr="0000085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ЕРОНА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15 €</w:t>
      </w:r>
    </w:p>
    <w:p w:rsidR="00000857" w:rsidRPr="00000857" w:rsidRDefault="00000857" w:rsidP="00000857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000857" w:rsidRPr="00000857" w:rsidRDefault="00000857" w:rsidP="00000857">
      <w:pPr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000857">
        <w:rPr>
          <w:rFonts w:ascii="Arial" w:eastAsia="Times New Roman" w:hAnsi="Arial" w:cs="Arial"/>
          <w:b/>
          <w:bCs/>
          <w:color w:val="007E28"/>
          <w:sz w:val="19"/>
          <w:szCs w:val="19"/>
          <w:lang w:eastAsia="ru-RU"/>
        </w:rPr>
        <w:t>Стоимость тура:</w:t>
      </w:r>
      <w:r w:rsidRPr="0000085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00085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310 ЕВРО по курсу в бел</w:t>
      </w:r>
      <w:proofErr w:type="gramStart"/>
      <w:r w:rsidRPr="0000085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proofErr w:type="gramEnd"/>
      <w:r w:rsidRPr="0000085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gramStart"/>
      <w:r w:rsidRPr="0000085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</w:t>
      </w:r>
      <w:proofErr w:type="gramEnd"/>
      <w:r w:rsidRPr="0000085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уб.+ 150 РУБ.</w:t>
      </w:r>
    </w:p>
    <w:p w:rsidR="00000857" w:rsidRPr="00000857" w:rsidRDefault="00000857" w:rsidP="00000857">
      <w:r w:rsidRPr="00000857">
        <w:rPr>
          <w:b/>
          <w:bCs/>
        </w:rPr>
        <w:t>Подробное описание:</w:t>
      </w:r>
    </w:p>
    <w:p w:rsidR="00000857" w:rsidRPr="00000857" w:rsidRDefault="00000857" w:rsidP="00000857">
      <w:r w:rsidRPr="00000857">
        <w:t>﻿</w:t>
      </w:r>
    </w:p>
    <w:p w:rsidR="00000857" w:rsidRPr="00000857" w:rsidRDefault="00000857" w:rsidP="00000857">
      <w:r w:rsidRPr="00000857">
        <w:t>﻿﻿﻿﻿ПРОГРАММА ТУРА </w:t>
      </w:r>
    </w:p>
    <w:p w:rsidR="00000857" w:rsidRPr="00000857" w:rsidRDefault="00000857" w:rsidP="00000857">
      <w:proofErr w:type="gramStart"/>
      <w:r w:rsidRPr="00000857">
        <w:rPr>
          <w:b/>
          <w:bCs/>
        </w:rPr>
        <w:t>1 день</w:t>
      </w:r>
      <w:r w:rsidRPr="00000857">
        <w:br/>
        <w:t>Выезд на автобусе из Гомеля в 0.10 (или по желанию поездом до Бреста Посадка в Бресте  (ориентировочно в 10.00).</w:t>
      </w:r>
      <w:proofErr w:type="gramEnd"/>
      <w:r w:rsidRPr="00000857">
        <w:t xml:space="preserve"> Транзит по территории Польши (~560 км). Позднее прибытие в отель. Ночлег.</w:t>
      </w:r>
    </w:p>
    <w:p w:rsidR="00000857" w:rsidRPr="00000857" w:rsidRDefault="00000857" w:rsidP="00000857">
      <w:r w:rsidRPr="00000857">
        <w:rPr>
          <w:b/>
          <w:bCs/>
        </w:rPr>
        <w:t>2 день </w:t>
      </w:r>
      <w:r w:rsidRPr="00000857">
        <w:br/>
        <w:t>Завтрак. Переезд в </w:t>
      </w:r>
      <w:r w:rsidRPr="00000857">
        <w:rPr>
          <w:b/>
          <w:bCs/>
        </w:rPr>
        <w:t>ВЕНУ</w:t>
      </w:r>
      <w:r w:rsidRPr="00000857">
        <w:t xml:space="preserve"> (~320 км). Обзорная </w:t>
      </w:r>
      <w:proofErr w:type="spellStart"/>
      <w:r w:rsidRPr="00000857">
        <w:t>автобусно</w:t>
      </w:r>
      <w:proofErr w:type="spellEnd"/>
      <w:r w:rsidRPr="00000857">
        <w:t xml:space="preserve">-пешеходная экскурсия по городу: «Золотой Штраус», Венская опера, </w:t>
      </w:r>
      <w:proofErr w:type="spellStart"/>
      <w:r w:rsidRPr="00000857">
        <w:t>Хофбург</w:t>
      </w:r>
      <w:proofErr w:type="spellEnd"/>
      <w:r w:rsidRPr="00000857">
        <w:t xml:space="preserve"> – зимняя резиденция династии Габсбургов, площадь Марии </w:t>
      </w:r>
      <w:proofErr w:type="spellStart"/>
      <w:r w:rsidRPr="00000857">
        <w:t>Терезии</w:t>
      </w:r>
      <w:proofErr w:type="spellEnd"/>
      <w:r w:rsidRPr="00000857">
        <w:t xml:space="preserve">, Парламент, Ратуша, бульварное кольцо </w:t>
      </w:r>
      <w:proofErr w:type="spellStart"/>
      <w:r w:rsidRPr="00000857">
        <w:t>Рингштрассе</w:t>
      </w:r>
      <w:proofErr w:type="spellEnd"/>
      <w:r w:rsidRPr="00000857">
        <w:t xml:space="preserve">, Грабен, </w:t>
      </w:r>
      <w:proofErr w:type="spellStart"/>
      <w:r w:rsidRPr="00000857">
        <w:t>Кернтнерштрассе</w:t>
      </w:r>
      <w:proofErr w:type="spellEnd"/>
      <w:r w:rsidRPr="00000857">
        <w:t xml:space="preserve">, площадь и собор </w:t>
      </w:r>
      <w:proofErr w:type="spellStart"/>
      <w:proofErr w:type="gramStart"/>
      <w:r w:rsidRPr="00000857">
        <w:t>C</w:t>
      </w:r>
      <w:proofErr w:type="gramEnd"/>
      <w:r w:rsidRPr="00000857">
        <w:t>в</w:t>
      </w:r>
      <w:proofErr w:type="spellEnd"/>
      <w:r w:rsidRPr="00000857">
        <w:t>. Стефана. Свободное время. Выезд из Вены. Транзит по  территории Австрии (~380 км). Ночлег в отеле.</w:t>
      </w:r>
    </w:p>
    <w:p w:rsidR="00000857" w:rsidRPr="00000857" w:rsidRDefault="00000857" w:rsidP="00000857">
      <w:r w:rsidRPr="00000857">
        <w:rPr>
          <w:b/>
          <w:bCs/>
        </w:rPr>
        <w:t>3 день </w:t>
      </w:r>
      <w:r w:rsidRPr="00000857">
        <w:br/>
        <w:t>Завтрак. Переезд в </w:t>
      </w:r>
      <w:r w:rsidRPr="00000857">
        <w:rPr>
          <w:b/>
          <w:bCs/>
        </w:rPr>
        <w:t>ВЕНЕЦИЮ – </w:t>
      </w:r>
      <w:r w:rsidRPr="00000857">
        <w:t>самый удивительный город Италии (~220 км). Обзорная пешеходная экскурсия по городу: площадь и собор Сан-Марко, дворец Дожей, мост  Риальто  и др. Свободное время. Выезд из Венеции. Переезд в отель в Тоскане (~360 км). Ночлег.</w:t>
      </w:r>
    </w:p>
    <w:p w:rsidR="00000857" w:rsidRPr="00000857" w:rsidRDefault="00000857" w:rsidP="00000857">
      <w:r w:rsidRPr="00000857">
        <w:rPr>
          <w:b/>
          <w:bCs/>
        </w:rPr>
        <w:t>4 день</w:t>
      </w:r>
      <w:r w:rsidRPr="00000857">
        <w:t> </w:t>
      </w:r>
      <w:r w:rsidRPr="00000857">
        <w:br/>
        <w:t>Завтрак. Выезд в вечный город</w:t>
      </w:r>
      <w:r w:rsidRPr="00000857">
        <w:rPr>
          <w:b/>
          <w:bCs/>
        </w:rPr>
        <w:t> РИМ </w:t>
      </w:r>
      <w:r w:rsidRPr="00000857">
        <w:t>(~170 км). Обзорная экскурсия </w:t>
      </w:r>
      <w:r w:rsidRPr="00000857">
        <w:rPr>
          <w:b/>
          <w:bCs/>
        </w:rPr>
        <w:t>РИМ-ВАТИКАН</w:t>
      </w:r>
      <w:r w:rsidRPr="00000857">
        <w:t>: площадь и Собор</w:t>
      </w:r>
      <w:proofErr w:type="gramStart"/>
      <w:r w:rsidRPr="00000857">
        <w:t xml:space="preserve"> С</w:t>
      </w:r>
      <w:proofErr w:type="gramEnd"/>
      <w:r w:rsidRPr="00000857">
        <w:t xml:space="preserve">в. Петра, Колизей, Императорские форумы, Капитолий, Дворец Сенаторов, фонтан </w:t>
      </w:r>
      <w:proofErr w:type="spellStart"/>
      <w:r w:rsidRPr="00000857">
        <w:t>Треви</w:t>
      </w:r>
      <w:proofErr w:type="spellEnd"/>
      <w:r w:rsidRPr="00000857">
        <w:t xml:space="preserve"> и </w:t>
      </w:r>
      <w:r w:rsidRPr="00000857">
        <w:lastRenderedPageBreak/>
        <w:t>др. (в связи с ограничением движения туристических автобусов в центре Рима проводится пешеходная экскурсия с переездами на общественном транспорте). Свободное время. Возвращение в отель. Ночлег в отеле.</w:t>
      </w:r>
    </w:p>
    <w:p w:rsidR="00000857" w:rsidRPr="00000857" w:rsidRDefault="00000857" w:rsidP="00000857">
      <w:r w:rsidRPr="00000857">
        <w:rPr>
          <w:b/>
          <w:bCs/>
        </w:rPr>
        <w:t>5 день</w:t>
      </w:r>
      <w:r w:rsidRPr="00000857">
        <w:t> </w:t>
      </w:r>
      <w:r w:rsidRPr="00000857">
        <w:br/>
        <w:t>Завтрак. Переезд во </w:t>
      </w:r>
      <w:r w:rsidRPr="00000857">
        <w:rPr>
          <w:b/>
          <w:bCs/>
        </w:rPr>
        <w:t>ФЛОРЕНЦИЮ – </w:t>
      </w:r>
      <w:r w:rsidRPr="00000857">
        <w:t xml:space="preserve">столицу итальянского Возрождения (~130 км). Обзорная пешеходная экскурсия по городу: площадь </w:t>
      </w:r>
      <w:proofErr w:type="spellStart"/>
      <w:r w:rsidRPr="00000857">
        <w:t>Дуомо</w:t>
      </w:r>
      <w:proofErr w:type="spellEnd"/>
      <w:r w:rsidRPr="00000857">
        <w:t xml:space="preserve"> с собором Санта-Мария-</w:t>
      </w:r>
      <w:proofErr w:type="spellStart"/>
      <w:r w:rsidRPr="00000857">
        <w:t>дель</w:t>
      </w:r>
      <w:proofErr w:type="spellEnd"/>
      <w:r w:rsidRPr="00000857">
        <w:t>-</w:t>
      </w:r>
      <w:proofErr w:type="spellStart"/>
      <w:r w:rsidRPr="00000857">
        <w:t>Фьоре</w:t>
      </w:r>
      <w:proofErr w:type="spellEnd"/>
      <w:r w:rsidRPr="00000857">
        <w:t xml:space="preserve">, Баптистерий; церковь Санта </w:t>
      </w:r>
      <w:proofErr w:type="spellStart"/>
      <w:r w:rsidRPr="00000857">
        <w:t>Кроче</w:t>
      </w:r>
      <w:proofErr w:type="spellEnd"/>
      <w:r w:rsidRPr="00000857">
        <w:t xml:space="preserve">, площадь Синьории, Палаццо </w:t>
      </w:r>
      <w:proofErr w:type="spellStart"/>
      <w:r w:rsidRPr="00000857">
        <w:t>Веккьо</w:t>
      </w:r>
      <w:proofErr w:type="spellEnd"/>
      <w:r w:rsidRPr="00000857">
        <w:t>, дом Данте, «Золотой мост» и др. Возможна экскурсия в галерею Уффици*  (по понедельникам галерея закрыта). По желанию и при наличии свободного времени – поездка в </w:t>
      </w:r>
      <w:r w:rsidRPr="00000857">
        <w:rPr>
          <w:b/>
          <w:bCs/>
        </w:rPr>
        <w:t>Верону*</w:t>
      </w:r>
      <w:r w:rsidRPr="00000857">
        <w:t>. Переезд на ночлег в отель в Альпах (~350 км).</w:t>
      </w:r>
    </w:p>
    <w:p w:rsidR="00000857" w:rsidRPr="00000857" w:rsidRDefault="00000857" w:rsidP="00000857">
      <w:r w:rsidRPr="00000857">
        <w:rPr>
          <w:b/>
          <w:bCs/>
        </w:rPr>
        <w:t>6 день</w:t>
      </w:r>
      <w:r w:rsidRPr="00000857">
        <w:br/>
        <w:t>Завтрак. Переезд в </w:t>
      </w:r>
      <w:r w:rsidRPr="00000857">
        <w:rPr>
          <w:b/>
          <w:bCs/>
        </w:rPr>
        <w:t>ЗАЛЬЦБУРГ – </w:t>
      </w:r>
      <w:r w:rsidRPr="00000857">
        <w:t>город Моцарта (~300 км). Обзорная пешеходная экскурсия по городу: парк Мирабель, дом-музей Моцарта, монастырь</w:t>
      </w:r>
      <w:proofErr w:type="gramStart"/>
      <w:r w:rsidRPr="00000857">
        <w:t xml:space="preserve"> С</w:t>
      </w:r>
      <w:proofErr w:type="gramEnd"/>
      <w:r w:rsidRPr="00000857">
        <w:t xml:space="preserve">в. Петра, Кафедральный собор, Ратуша, ул. </w:t>
      </w:r>
      <w:proofErr w:type="spellStart"/>
      <w:r w:rsidRPr="00000857">
        <w:t>Гетрайдегассе</w:t>
      </w:r>
      <w:proofErr w:type="spellEnd"/>
      <w:r w:rsidRPr="00000857">
        <w:t xml:space="preserve"> и т.д. Транзит по территории Австрии и Чехии (~500 км). Ночлег в отеле.</w:t>
      </w:r>
    </w:p>
    <w:p w:rsidR="00000857" w:rsidRPr="00000857" w:rsidRDefault="00000857" w:rsidP="00000857">
      <w:r w:rsidRPr="00000857">
        <w:rPr>
          <w:b/>
          <w:bCs/>
        </w:rPr>
        <w:t>7 день</w:t>
      </w:r>
      <w:r w:rsidRPr="00000857">
        <w:br/>
        <w:t>Завтрак. Транзит по территории Польши (</w:t>
      </w:r>
      <w:r w:rsidRPr="00000857">
        <w:rPr>
          <w:b/>
          <w:bCs/>
        </w:rPr>
        <w:t>~</w:t>
      </w:r>
      <w:r w:rsidRPr="00000857">
        <w:t>610 км). Прибытие в Брест после 23.00. Приезд в Минск,</w:t>
      </w:r>
      <w:r>
        <w:t xml:space="preserve"> </w:t>
      </w:r>
      <w:r w:rsidRPr="00000857">
        <w:t>далее в Гомель автобусом или поездом</w:t>
      </w:r>
    </w:p>
    <w:p w:rsidR="000A25A3" w:rsidRDefault="00000857">
      <w:r>
        <w:rPr>
          <w:noProof/>
          <w:lang w:eastAsia="ru-RU"/>
        </w:rPr>
        <w:drawing>
          <wp:inline distT="0" distB="0" distL="0" distR="0" wp14:anchorId="5AD24AEB" wp14:editId="1E84789E">
            <wp:extent cx="5940425" cy="3965234"/>
            <wp:effectExtent l="0" t="0" r="3175" b="0"/>
            <wp:docPr id="1" name="Рисунок 1" descr="http://www.grandtour.by/sites/default/files/velik.semerk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randtour.by/sites/default/files/velik.semerka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57" w:rsidRDefault="00000857">
      <w:r>
        <w:rPr>
          <w:noProof/>
          <w:lang w:eastAsia="ru-RU"/>
        </w:rPr>
        <w:lastRenderedPageBreak/>
        <w:drawing>
          <wp:inline distT="0" distB="0" distL="0" distR="0" wp14:anchorId="62368754" wp14:editId="18F661A9">
            <wp:extent cx="5940425" cy="4455319"/>
            <wp:effectExtent l="0" t="0" r="3175" b="2540"/>
            <wp:docPr id="2" name="Рисунок 2" descr="http://www.grandtour.by/sites/default/files/velik.semerka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andtour.by/sites/default/files/velik.semerka0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57" w:rsidRDefault="00000857">
      <w:r>
        <w:rPr>
          <w:noProof/>
          <w:lang w:eastAsia="ru-RU"/>
        </w:rPr>
        <w:drawing>
          <wp:inline distT="0" distB="0" distL="0" distR="0" wp14:anchorId="5CE24BF8" wp14:editId="74E4770B">
            <wp:extent cx="5940425" cy="3960283"/>
            <wp:effectExtent l="0" t="0" r="3175" b="2540"/>
            <wp:docPr id="3" name="Рисунок 3" descr="http://www.grandtour.by/sites/default/files/velik.semerk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randtour.by/sites/default/files/velik.semerka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57" w:rsidRDefault="00000857">
      <w:r>
        <w:rPr>
          <w:noProof/>
          <w:lang w:eastAsia="ru-RU"/>
        </w:rPr>
        <w:lastRenderedPageBreak/>
        <w:drawing>
          <wp:inline distT="0" distB="0" distL="0" distR="0" wp14:anchorId="11657B87" wp14:editId="1106C4F8">
            <wp:extent cx="5940425" cy="3029617"/>
            <wp:effectExtent l="0" t="0" r="3175" b="0"/>
            <wp:docPr id="4" name="Рисунок 4" descr="http://www.grandtour.by/sites/default/files/velik.semerk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randtour.by/sites/default/files/velik.semerka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57"/>
    <w:rsid w:val="00000857"/>
    <w:rsid w:val="000127CA"/>
    <w:rsid w:val="00015321"/>
    <w:rsid w:val="0003532B"/>
    <w:rsid w:val="00060DBF"/>
    <w:rsid w:val="00081081"/>
    <w:rsid w:val="00085F9A"/>
    <w:rsid w:val="00096A7C"/>
    <w:rsid w:val="000A25A3"/>
    <w:rsid w:val="000A5AEA"/>
    <w:rsid w:val="000B5A74"/>
    <w:rsid w:val="000E6CD9"/>
    <w:rsid w:val="00136CFF"/>
    <w:rsid w:val="00156577"/>
    <w:rsid w:val="001C6C1B"/>
    <w:rsid w:val="001E6E24"/>
    <w:rsid w:val="00205AD8"/>
    <w:rsid w:val="00234D41"/>
    <w:rsid w:val="00236E86"/>
    <w:rsid w:val="00240B2A"/>
    <w:rsid w:val="00243B31"/>
    <w:rsid w:val="00250685"/>
    <w:rsid w:val="00260664"/>
    <w:rsid w:val="00286D54"/>
    <w:rsid w:val="002B06C0"/>
    <w:rsid w:val="002C4B5A"/>
    <w:rsid w:val="002E3516"/>
    <w:rsid w:val="002E50AE"/>
    <w:rsid w:val="002F16EF"/>
    <w:rsid w:val="002F4D99"/>
    <w:rsid w:val="003108D3"/>
    <w:rsid w:val="003121D2"/>
    <w:rsid w:val="003277CE"/>
    <w:rsid w:val="00330146"/>
    <w:rsid w:val="00333A74"/>
    <w:rsid w:val="00360634"/>
    <w:rsid w:val="0039090C"/>
    <w:rsid w:val="00396A51"/>
    <w:rsid w:val="003C0A2F"/>
    <w:rsid w:val="00426823"/>
    <w:rsid w:val="004321C7"/>
    <w:rsid w:val="004672D3"/>
    <w:rsid w:val="004A3ED5"/>
    <w:rsid w:val="004A6F63"/>
    <w:rsid w:val="004D7D79"/>
    <w:rsid w:val="00507B7E"/>
    <w:rsid w:val="0053453D"/>
    <w:rsid w:val="00555D2D"/>
    <w:rsid w:val="00573766"/>
    <w:rsid w:val="00583FA2"/>
    <w:rsid w:val="005C32C6"/>
    <w:rsid w:val="005E7C92"/>
    <w:rsid w:val="005F0548"/>
    <w:rsid w:val="005F3DF4"/>
    <w:rsid w:val="006151EA"/>
    <w:rsid w:val="00620E99"/>
    <w:rsid w:val="006370F7"/>
    <w:rsid w:val="0063777E"/>
    <w:rsid w:val="00653F58"/>
    <w:rsid w:val="0066113F"/>
    <w:rsid w:val="00671D9E"/>
    <w:rsid w:val="00673CAB"/>
    <w:rsid w:val="00684129"/>
    <w:rsid w:val="00685B04"/>
    <w:rsid w:val="00686A48"/>
    <w:rsid w:val="006C08C0"/>
    <w:rsid w:val="006C39B3"/>
    <w:rsid w:val="00705356"/>
    <w:rsid w:val="00707FB5"/>
    <w:rsid w:val="00734287"/>
    <w:rsid w:val="0074014F"/>
    <w:rsid w:val="0074514A"/>
    <w:rsid w:val="0074698F"/>
    <w:rsid w:val="007569C1"/>
    <w:rsid w:val="00765BB2"/>
    <w:rsid w:val="007A6171"/>
    <w:rsid w:val="007C4389"/>
    <w:rsid w:val="007D04CA"/>
    <w:rsid w:val="007D2B8C"/>
    <w:rsid w:val="007D46F1"/>
    <w:rsid w:val="00811705"/>
    <w:rsid w:val="00814B0E"/>
    <w:rsid w:val="0082673C"/>
    <w:rsid w:val="008B662F"/>
    <w:rsid w:val="008B6AD8"/>
    <w:rsid w:val="008E7908"/>
    <w:rsid w:val="00931902"/>
    <w:rsid w:val="00937512"/>
    <w:rsid w:val="009700F5"/>
    <w:rsid w:val="009775A7"/>
    <w:rsid w:val="009C479A"/>
    <w:rsid w:val="009F1672"/>
    <w:rsid w:val="00A31563"/>
    <w:rsid w:val="00AA0088"/>
    <w:rsid w:val="00AB1E86"/>
    <w:rsid w:val="00B00A9B"/>
    <w:rsid w:val="00B03444"/>
    <w:rsid w:val="00B2678E"/>
    <w:rsid w:val="00B604C3"/>
    <w:rsid w:val="00B65333"/>
    <w:rsid w:val="00B745A4"/>
    <w:rsid w:val="00B7734B"/>
    <w:rsid w:val="00BA779A"/>
    <w:rsid w:val="00BB55D0"/>
    <w:rsid w:val="00BD3DA4"/>
    <w:rsid w:val="00BE239C"/>
    <w:rsid w:val="00C03E46"/>
    <w:rsid w:val="00C433AE"/>
    <w:rsid w:val="00C60598"/>
    <w:rsid w:val="00C64571"/>
    <w:rsid w:val="00C77661"/>
    <w:rsid w:val="00CB47EA"/>
    <w:rsid w:val="00CD75B5"/>
    <w:rsid w:val="00CE16B4"/>
    <w:rsid w:val="00D115A4"/>
    <w:rsid w:val="00D129EA"/>
    <w:rsid w:val="00D25A88"/>
    <w:rsid w:val="00D314FF"/>
    <w:rsid w:val="00D36B39"/>
    <w:rsid w:val="00D50819"/>
    <w:rsid w:val="00D567DB"/>
    <w:rsid w:val="00D640D7"/>
    <w:rsid w:val="00D64443"/>
    <w:rsid w:val="00D76460"/>
    <w:rsid w:val="00D949C4"/>
    <w:rsid w:val="00DB0369"/>
    <w:rsid w:val="00DC5FF6"/>
    <w:rsid w:val="00DC6527"/>
    <w:rsid w:val="00DE54FE"/>
    <w:rsid w:val="00DF70F2"/>
    <w:rsid w:val="00E02ABD"/>
    <w:rsid w:val="00E24F94"/>
    <w:rsid w:val="00E2583A"/>
    <w:rsid w:val="00E3020B"/>
    <w:rsid w:val="00E3543E"/>
    <w:rsid w:val="00E57F65"/>
    <w:rsid w:val="00E62636"/>
    <w:rsid w:val="00E653A9"/>
    <w:rsid w:val="00E8752C"/>
    <w:rsid w:val="00E96BD6"/>
    <w:rsid w:val="00EC378C"/>
    <w:rsid w:val="00ED1694"/>
    <w:rsid w:val="00ED1CAC"/>
    <w:rsid w:val="00ED1F0B"/>
    <w:rsid w:val="00ED7305"/>
    <w:rsid w:val="00EE3EAF"/>
    <w:rsid w:val="00F24282"/>
    <w:rsid w:val="00F372D3"/>
    <w:rsid w:val="00F43682"/>
    <w:rsid w:val="00F44F50"/>
    <w:rsid w:val="00FA4DC4"/>
    <w:rsid w:val="00FB089E"/>
    <w:rsid w:val="00FB4946"/>
    <w:rsid w:val="00FD2E5C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5046">
          <w:marLeft w:val="45"/>
          <w:marRight w:val="45"/>
          <w:marTop w:val="45"/>
          <w:marBottom w:val="45"/>
          <w:divBdr>
            <w:top w:val="single" w:sz="6" w:space="0" w:color="B8AA7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2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2017-04-07T14:17:00Z</dcterms:created>
  <dcterms:modified xsi:type="dcterms:W3CDTF">2017-04-07T14:33:00Z</dcterms:modified>
</cp:coreProperties>
</file>